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5E7BB" w14:textId="12BE0835" w:rsidR="008A262D" w:rsidRDefault="00593BF5">
      <w:r>
        <w:rPr>
          <w:noProof/>
        </w:rPr>
        <w:drawing>
          <wp:inline distT="0" distB="0" distL="0" distR="0" wp14:anchorId="1F4DA6A8" wp14:editId="54869180">
            <wp:extent cx="5943600" cy="3343275"/>
            <wp:effectExtent l="0" t="0" r="0" b="9525"/>
            <wp:docPr id="3063779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377949" name="Picture 306377949"/>
                    <pic:cNvPicPr/>
                  </pic:nvPicPr>
                  <pic:blipFill>
                    <a:blip r:embed="rId4">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6616C" w14:paraId="245EDFA2" w14:textId="77777777" w:rsidTr="0006616C">
        <w:tc>
          <w:tcPr>
            <w:tcW w:w="9350" w:type="dxa"/>
            <w:gridSpan w:val="2"/>
          </w:tcPr>
          <w:p w14:paraId="5C7F8D5C" w14:textId="4DC24BD2" w:rsidR="0006616C" w:rsidRDefault="0006616C">
            <w:pPr>
              <w:rPr>
                <w:sz w:val="40"/>
                <w:szCs w:val="40"/>
              </w:rPr>
            </w:pPr>
            <w:r w:rsidRPr="0006616C">
              <w:rPr>
                <w:sz w:val="40"/>
                <w:szCs w:val="40"/>
              </w:rPr>
              <w:t>Dedicated to resources for food banks, clothing banks, recovery from substances, shelters, transitional housing, mental health services, educational assistance and more.  No popups or ads, just the information needed to get the assistance you need.</w:t>
            </w:r>
            <w:r>
              <w:rPr>
                <w:sz w:val="40"/>
                <w:szCs w:val="40"/>
              </w:rPr>
              <w:br/>
            </w:r>
          </w:p>
        </w:tc>
      </w:tr>
      <w:tr w:rsidR="0006616C" w14:paraId="6BBEFA08" w14:textId="77777777" w:rsidTr="0006616C">
        <w:tc>
          <w:tcPr>
            <w:tcW w:w="4675" w:type="dxa"/>
          </w:tcPr>
          <w:p w14:paraId="66B62231" w14:textId="0C31E74D" w:rsidR="0006616C" w:rsidRDefault="0006616C">
            <w:pPr>
              <w:rPr>
                <w:sz w:val="40"/>
                <w:szCs w:val="40"/>
              </w:rPr>
            </w:pPr>
            <w:r w:rsidRPr="0006616C">
              <w:rPr>
                <w:sz w:val="40"/>
                <w:szCs w:val="40"/>
              </w:rPr>
              <w:t xml:space="preserve">You can submit resources to be added or join us on Facebook with links at the top of the page.   </w:t>
            </w:r>
          </w:p>
        </w:tc>
        <w:tc>
          <w:tcPr>
            <w:tcW w:w="4675" w:type="dxa"/>
          </w:tcPr>
          <w:p w14:paraId="744A918E" w14:textId="2134CC81" w:rsidR="0006616C" w:rsidRDefault="0006616C" w:rsidP="0006616C">
            <w:pPr>
              <w:jc w:val="center"/>
              <w:rPr>
                <w:sz w:val="40"/>
                <w:szCs w:val="40"/>
              </w:rPr>
            </w:pPr>
            <w:r>
              <w:rPr>
                <w:noProof/>
                <w:sz w:val="40"/>
                <w:szCs w:val="40"/>
              </w:rPr>
              <w:drawing>
                <wp:inline distT="0" distB="0" distL="0" distR="0" wp14:anchorId="67D165C1" wp14:editId="7064E411">
                  <wp:extent cx="2104104" cy="2104104"/>
                  <wp:effectExtent l="0" t="0" r="0" b="0"/>
                  <wp:docPr id="120329867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13052" cy="2113052"/>
                          </a:xfrm>
                          <a:prstGeom prst="rect">
                            <a:avLst/>
                          </a:prstGeom>
                          <a:noFill/>
                        </pic:spPr>
                      </pic:pic>
                    </a:graphicData>
                  </a:graphic>
                </wp:inline>
              </w:drawing>
            </w:r>
          </w:p>
        </w:tc>
      </w:tr>
    </w:tbl>
    <w:p w14:paraId="7B2F8DD0" w14:textId="77777777" w:rsidR="0006616C" w:rsidRDefault="0006616C">
      <w:pPr>
        <w:rPr>
          <w:sz w:val="40"/>
          <w:szCs w:val="40"/>
        </w:rPr>
      </w:pPr>
    </w:p>
    <w:sectPr w:rsidR="000661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BF5"/>
    <w:rsid w:val="0006616C"/>
    <w:rsid w:val="003A0C1B"/>
    <w:rsid w:val="00593BF5"/>
    <w:rsid w:val="008A262D"/>
    <w:rsid w:val="00A767AE"/>
    <w:rsid w:val="00D353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1CDBB"/>
  <w15:chartTrackingRefBased/>
  <w15:docId w15:val="{4CEC2015-16CC-4DA1-9DE0-8BDBDC8ED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3B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3B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3B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3B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3B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3B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3B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3B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3B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3B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3B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3B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3B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3B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3B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3B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3B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3BF5"/>
    <w:rPr>
      <w:rFonts w:eastAsiaTheme="majorEastAsia" w:cstheme="majorBidi"/>
      <w:color w:val="272727" w:themeColor="text1" w:themeTint="D8"/>
    </w:rPr>
  </w:style>
  <w:style w:type="paragraph" w:styleId="Title">
    <w:name w:val="Title"/>
    <w:basedOn w:val="Normal"/>
    <w:next w:val="Normal"/>
    <w:link w:val="TitleChar"/>
    <w:uiPriority w:val="10"/>
    <w:qFormat/>
    <w:rsid w:val="00593B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3B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3B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3B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3BF5"/>
    <w:pPr>
      <w:spacing w:before="160"/>
      <w:jc w:val="center"/>
    </w:pPr>
    <w:rPr>
      <w:i/>
      <w:iCs/>
      <w:color w:val="404040" w:themeColor="text1" w:themeTint="BF"/>
    </w:rPr>
  </w:style>
  <w:style w:type="character" w:customStyle="1" w:styleId="QuoteChar">
    <w:name w:val="Quote Char"/>
    <w:basedOn w:val="DefaultParagraphFont"/>
    <w:link w:val="Quote"/>
    <w:uiPriority w:val="29"/>
    <w:rsid w:val="00593BF5"/>
    <w:rPr>
      <w:i/>
      <w:iCs/>
      <w:color w:val="404040" w:themeColor="text1" w:themeTint="BF"/>
    </w:rPr>
  </w:style>
  <w:style w:type="paragraph" w:styleId="ListParagraph">
    <w:name w:val="List Paragraph"/>
    <w:basedOn w:val="Normal"/>
    <w:uiPriority w:val="34"/>
    <w:qFormat/>
    <w:rsid w:val="00593BF5"/>
    <w:pPr>
      <w:ind w:left="720"/>
      <w:contextualSpacing/>
    </w:pPr>
  </w:style>
  <w:style w:type="character" w:styleId="IntenseEmphasis">
    <w:name w:val="Intense Emphasis"/>
    <w:basedOn w:val="DefaultParagraphFont"/>
    <w:uiPriority w:val="21"/>
    <w:qFormat/>
    <w:rsid w:val="00593BF5"/>
    <w:rPr>
      <w:i/>
      <w:iCs/>
      <w:color w:val="0F4761" w:themeColor="accent1" w:themeShade="BF"/>
    </w:rPr>
  </w:style>
  <w:style w:type="paragraph" w:styleId="IntenseQuote">
    <w:name w:val="Intense Quote"/>
    <w:basedOn w:val="Normal"/>
    <w:next w:val="Normal"/>
    <w:link w:val="IntenseQuoteChar"/>
    <w:uiPriority w:val="30"/>
    <w:qFormat/>
    <w:rsid w:val="00593B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3BF5"/>
    <w:rPr>
      <w:i/>
      <w:iCs/>
      <w:color w:val="0F4761" w:themeColor="accent1" w:themeShade="BF"/>
    </w:rPr>
  </w:style>
  <w:style w:type="character" w:styleId="IntenseReference">
    <w:name w:val="Intense Reference"/>
    <w:basedOn w:val="DefaultParagraphFont"/>
    <w:uiPriority w:val="32"/>
    <w:qFormat/>
    <w:rsid w:val="00593BF5"/>
    <w:rPr>
      <w:b/>
      <w:bCs/>
      <w:smallCaps/>
      <w:color w:val="0F4761" w:themeColor="accent1" w:themeShade="BF"/>
      <w:spacing w:val="5"/>
    </w:rPr>
  </w:style>
  <w:style w:type="table" w:styleId="TableGrid">
    <w:name w:val="Table Grid"/>
    <w:basedOn w:val="TableNormal"/>
    <w:uiPriority w:val="39"/>
    <w:rsid w:val="000661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52</Words>
  <Characters>303</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Hines</dc:creator>
  <cp:keywords/>
  <dc:description/>
  <cp:lastModifiedBy>Shannon Hines</cp:lastModifiedBy>
  <cp:revision>2</cp:revision>
  <dcterms:created xsi:type="dcterms:W3CDTF">2026-08-23T20:15:00Z</dcterms:created>
  <dcterms:modified xsi:type="dcterms:W3CDTF">2026-08-23T20:31:00Z</dcterms:modified>
</cp:coreProperties>
</file>